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7B" w:rsidRDefault="00F43F7B" w:rsidP="00F43F7B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F43F7B" w:rsidRDefault="00F43F7B" w:rsidP="00F43F7B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Судебная </w:t>
      </w:r>
      <w:r w:rsidRPr="008D4068">
        <w:rPr>
          <w:rFonts w:ascii="Segoe UI" w:hAnsi="Segoe UI" w:cs="Segoe UI"/>
          <w:b/>
          <w:sz w:val="32"/>
          <w:szCs w:val="32"/>
        </w:rPr>
        <w:t>экспертиза</w:t>
      </w:r>
    </w:p>
    <w:p w:rsidR="00B945BD" w:rsidRDefault="00B945BD" w:rsidP="00F43F7B">
      <w:pPr>
        <w:jc w:val="center"/>
        <w:rPr>
          <w:sz w:val="28"/>
          <w:szCs w:val="28"/>
        </w:rPr>
      </w:pPr>
    </w:p>
    <w:p w:rsidR="00F43F7B" w:rsidRPr="005120B4" w:rsidRDefault="00F43F7B" w:rsidP="00F43F7B">
      <w:pPr>
        <w:shd w:val="clear" w:color="auto" w:fill="FFFFFF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Часто</w:t>
      </w:r>
      <w:r w:rsidRPr="00DD4FD9">
        <w:rPr>
          <w:rFonts w:ascii="Segoe UI" w:hAnsi="Segoe UI" w:cs="Segoe UI"/>
        </w:rPr>
        <w:t xml:space="preserve"> вопрос определения </w:t>
      </w:r>
      <w:r w:rsidRPr="005120B4">
        <w:rPr>
          <w:rFonts w:ascii="Segoe UI" w:hAnsi="Segoe UI" w:cs="Segoe UI"/>
        </w:rPr>
        <w:t xml:space="preserve">местоположения границ земельных </w:t>
      </w:r>
      <w:r w:rsidRPr="00DD4FD9">
        <w:rPr>
          <w:rFonts w:ascii="Segoe UI" w:hAnsi="Segoe UI" w:cs="Segoe UI"/>
        </w:rPr>
        <w:t xml:space="preserve">участков </w:t>
      </w:r>
      <w:r w:rsidRPr="005120B4">
        <w:rPr>
          <w:rFonts w:ascii="Segoe UI" w:hAnsi="Segoe UI" w:cs="Segoe UI"/>
        </w:rPr>
        <w:t>становится причиной для множественных споров соседей.</w:t>
      </w:r>
      <w:r w:rsidRPr="00DD4FD9">
        <w:rPr>
          <w:rFonts w:ascii="Segoe UI" w:hAnsi="Segoe UI" w:cs="Segoe UI"/>
        </w:rPr>
        <w:t xml:space="preserve"> </w:t>
      </w:r>
      <w:r w:rsidRPr="005120B4">
        <w:rPr>
          <w:rFonts w:ascii="Segoe UI" w:hAnsi="Segoe UI" w:cs="Segoe UI"/>
        </w:rPr>
        <w:t>В особых случаях, когда споры не удаётся решить мирным путём</w:t>
      </w:r>
      <w:r>
        <w:rPr>
          <w:rFonts w:ascii="Segoe UI" w:hAnsi="Segoe UI" w:cs="Segoe UI"/>
        </w:rPr>
        <w:t>,</w:t>
      </w:r>
      <w:r w:rsidRPr="005120B4">
        <w:rPr>
          <w:rFonts w:ascii="Segoe UI" w:hAnsi="Segoe UI" w:cs="Segoe UI"/>
        </w:rPr>
        <w:t xml:space="preserve"> одна из сторон</w:t>
      </w:r>
      <w:r>
        <w:rPr>
          <w:rFonts w:ascii="Segoe UI" w:hAnsi="Segoe UI" w:cs="Segoe UI"/>
        </w:rPr>
        <w:t xml:space="preserve"> может</w:t>
      </w:r>
      <w:r w:rsidRPr="005120B4">
        <w:rPr>
          <w:rFonts w:ascii="Segoe UI" w:hAnsi="Segoe UI" w:cs="Segoe UI"/>
        </w:rPr>
        <w:t xml:space="preserve"> обра</w:t>
      </w:r>
      <w:r>
        <w:rPr>
          <w:rFonts w:ascii="Segoe UI" w:hAnsi="Segoe UI" w:cs="Segoe UI"/>
        </w:rPr>
        <w:t>ти</w:t>
      </w:r>
      <w:r w:rsidRPr="005120B4">
        <w:rPr>
          <w:rFonts w:ascii="Segoe UI" w:hAnsi="Segoe UI" w:cs="Segoe UI"/>
        </w:rPr>
        <w:t>т</w:t>
      </w:r>
      <w:r>
        <w:rPr>
          <w:rFonts w:ascii="Segoe UI" w:hAnsi="Segoe UI" w:cs="Segoe UI"/>
        </w:rPr>
        <w:t>ь</w:t>
      </w:r>
      <w:r w:rsidRPr="005120B4">
        <w:rPr>
          <w:rFonts w:ascii="Segoe UI" w:hAnsi="Segoe UI" w:cs="Segoe UI"/>
        </w:rPr>
        <w:t>ся с исковым заявлением в суд.</w:t>
      </w:r>
    </w:p>
    <w:p w:rsidR="00F43F7B" w:rsidRPr="008D4068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 xml:space="preserve">Нередко в ходе судебного спора возникает необходимость разрешить вопросы, требующие специальных знаний в области геодезии, земельно-имущественных отношений,  строительных норм и правил. В таких случаях </w:t>
      </w:r>
      <w:r>
        <w:rPr>
          <w:rFonts w:ascii="Segoe UI" w:hAnsi="Segoe UI" w:cs="Segoe UI"/>
        </w:rPr>
        <w:t>понадоби</w:t>
      </w:r>
      <w:r w:rsidRPr="008D4068">
        <w:rPr>
          <w:rFonts w:ascii="Segoe UI" w:hAnsi="Segoe UI" w:cs="Segoe UI"/>
        </w:rPr>
        <w:t>тся процедура судебной экспертизы.</w:t>
      </w:r>
    </w:p>
    <w:p w:rsidR="00F43F7B" w:rsidRPr="008D4068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 xml:space="preserve">Филиал </w:t>
      </w:r>
      <w:r w:rsidRPr="00207502">
        <w:rPr>
          <w:rFonts w:ascii="Segoe UI" w:hAnsi="Segoe UI" w:cs="Segoe UI"/>
        </w:rPr>
        <w:t>ППК «</w:t>
      </w:r>
      <w:proofErr w:type="spellStart"/>
      <w:r w:rsidRPr="00207502">
        <w:rPr>
          <w:rFonts w:ascii="Segoe UI" w:hAnsi="Segoe UI" w:cs="Segoe UI"/>
        </w:rPr>
        <w:t>Роскадастр</w:t>
      </w:r>
      <w:proofErr w:type="spellEnd"/>
      <w:r w:rsidRPr="00207502">
        <w:rPr>
          <w:rFonts w:ascii="Segoe UI" w:hAnsi="Segoe UI" w:cs="Segoe UI"/>
        </w:rPr>
        <w:t>»</w:t>
      </w:r>
      <w:r w:rsidRPr="008D4068">
        <w:rPr>
          <w:rFonts w:ascii="Segoe UI" w:hAnsi="Segoe UI" w:cs="Segoe UI"/>
        </w:rPr>
        <w:t xml:space="preserve"> оказывает услуги по проведению судебных экспертиз.</w:t>
      </w:r>
    </w:p>
    <w:p w:rsidR="00F43F7B" w:rsidRPr="008D4068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>В каких случаях может понадобит</w:t>
      </w:r>
      <w:r>
        <w:rPr>
          <w:rFonts w:ascii="Segoe UI" w:hAnsi="Segoe UI" w:cs="Segoe UI"/>
        </w:rPr>
        <w:t>ь</w:t>
      </w:r>
      <w:r w:rsidRPr="008D4068">
        <w:rPr>
          <w:rFonts w:ascii="Segoe UI" w:hAnsi="Segoe UI" w:cs="Segoe UI"/>
        </w:rPr>
        <w:t>ся судебная экспертиза: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Необходимо определить границы земельного участка, и соответствие их документам и сведениям ЕГРН;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 xml:space="preserve">Необходимо решить спор о границе с соседями; 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Имеются наложения земельных участков друг на друга;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Вы не согласны с результатами проведенного межевания;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Необходимо выяснить наличие реестровой ошибки;</w:t>
      </w:r>
    </w:p>
    <w:p w:rsidR="00F43F7B" w:rsidRPr="008D4068" w:rsidRDefault="00F43F7B" w:rsidP="00F43F7B">
      <w:pPr>
        <w:pStyle w:val="aa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Cs w:val="24"/>
        </w:rPr>
      </w:pPr>
      <w:r w:rsidRPr="008D4068">
        <w:rPr>
          <w:rFonts w:ascii="Segoe UI" w:hAnsi="Segoe UI" w:cs="Segoe UI"/>
          <w:szCs w:val="24"/>
        </w:rPr>
        <w:t>Необходимо определить</w:t>
      </w:r>
      <w:r>
        <w:rPr>
          <w:rFonts w:ascii="Segoe UI" w:hAnsi="Segoe UI" w:cs="Segoe UI"/>
          <w:szCs w:val="24"/>
        </w:rPr>
        <w:t xml:space="preserve">, </w:t>
      </w:r>
      <w:r w:rsidRPr="008D4068">
        <w:rPr>
          <w:rFonts w:ascii="Segoe UI" w:hAnsi="Segoe UI" w:cs="Segoe UI"/>
          <w:szCs w:val="24"/>
        </w:rPr>
        <w:t>является ли постройка объектом недвижимости</w:t>
      </w:r>
      <w:r>
        <w:rPr>
          <w:rFonts w:ascii="Segoe UI" w:hAnsi="Segoe UI" w:cs="Segoe UI"/>
          <w:szCs w:val="24"/>
        </w:rPr>
        <w:t>.</w:t>
      </w:r>
    </w:p>
    <w:p w:rsidR="00F43F7B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 xml:space="preserve">Получить ответы на эти и другие вопросы Вам помогут эксперты государственного учреждения, имеющие опыт в области кадастрового учета более </w:t>
      </w:r>
      <w:r>
        <w:rPr>
          <w:rFonts w:ascii="Segoe UI" w:hAnsi="Segoe UI" w:cs="Segoe UI"/>
        </w:rPr>
        <w:t xml:space="preserve">15 </w:t>
      </w:r>
      <w:r w:rsidRPr="008D4068">
        <w:rPr>
          <w:rFonts w:ascii="Segoe UI" w:hAnsi="Segoe UI" w:cs="Segoe UI"/>
        </w:rPr>
        <w:t>лет.</w:t>
      </w:r>
    </w:p>
    <w:p w:rsidR="00F43F7B" w:rsidRPr="008D4068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>Услуга является платной.</w:t>
      </w:r>
    </w:p>
    <w:p w:rsidR="00F43F7B" w:rsidRDefault="00F43F7B" w:rsidP="00F43F7B">
      <w:pPr>
        <w:ind w:firstLine="709"/>
        <w:jc w:val="both"/>
        <w:rPr>
          <w:rFonts w:ascii="Segoe UI" w:hAnsi="Segoe UI" w:cs="Segoe UI"/>
        </w:rPr>
      </w:pPr>
      <w:r w:rsidRPr="008D4068">
        <w:rPr>
          <w:rFonts w:ascii="Segoe UI" w:hAnsi="Segoe UI" w:cs="Segoe UI"/>
        </w:rPr>
        <w:t xml:space="preserve">За более подробной информацией можно обратиться по телефону 8(8142)71-73-40 – Тренин Роман Викторович, </w:t>
      </w:r>
      <w:proofErr w:type="spellStart"/>
      <w:r w:rsidRPr="008D4068">
        <w:rPr>
          <w:rFonts w:ascii="Segoe UI" w:hAnsi="Segoe UI" w:cs="Segoe UI"/>
        </w:rPr>
        <w:t>e-mail</w:t>
      </w:r>
      <w:proofErr w:type="spellEnd"/>
      <w:r w:rsidRPr="008D4068">
        <w:rPr>
          <w:rFonts w:ascii="Segoe UI" w:hAnsi="Segoe UI" w:cs="Segoe UI"/>
        </w:rPr>
        <w:t xml:space="preserve"> – </w:t>
      </w:r>
      <w:hyperlink r:id="rId8" w:history="1">
        <w:r w:rsidR="00B945BD" w:rsidRPr="005B3822">
          <w:rPr>
            <w:rStyle w:val="a9"/>
            <w:rFonts w:ascii="Segoe UI" w:hAnsi="Segoe UI" w:cs="Segoe UI"/>
          </w:rPr>
          <w:t>filial@10.kadastr.ru</w:t>
        </w:r>
      </w:hyperlink>
    </w:p>
    <w:p w:rsidR="00B945BD" w:rsidRDefault="00B945BD" w:rsidP="00F43F7B">
      <w:pPr>
        <w:ind w:firstLine="709"/>
        <w:jc w:val="both"/>
        <w:rPr>
          <w:rFonts w:ascii="Segoe UI" w:hAnsi="Segoe UI" w:cs="Segoe UI"/>
        </w:rPr>
      </w:pPr>
    </w:p>
    <w:p w:rsidR="00B945BD" w:rsidRPr="008D4068" w:rsidRDefault="00B945BD" w:rsidP="00F43F7B">
      <w:pPr>
        <w:ind w:firstLine="709"/>
        <w:jc w:val="both"/>
        <w:rPr>
          <w:rFonts w:ascii="Segoe UI" w:hAnsi="Segoe UI" w:cs="Segoe UI"/>
        </w:rPr>
      </w:pPr>
    </w:p>
    <w:p w:rsidR="00F43F7B" w:rsidRPr="0004436B" w:rsidRDefault="00F43F7B" w:rsidP="00F43F7B">
      <w:pPr>
        <w:shd w:val="clear" w:color="auto" w:fill="FFFFFF"/>
        <w:ind w:firstLine="567"/>
        <w:jc w:val="right"/>
        <w:outlineLvl w:val="0"/>
        <w:rPr>
          <w:rFonts w:ascii="Segoe UI" w:hAnsi="Segoe UI" w:cs="Segoe UI"/>
        </w:rPr>
      </w:pPr>
      <w:r w:rsidRPr="0004436B">
        <w:rPr>
          <w:rFonts w:ascii="Segoe UI" w:hAnsi="Segoe UI" w:cs="Segoe UI"/>
        </w:rPr>
        <w:t xml:space="preserve">Материал подготовлен пресс-службой </w:t>
      </w:r>
    </w:p>
    <w:p w:rsidR="00F43F7B" w:rsidRDefault="00F43F7B" w:rsidP="00F43F7B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04436B">
        <w:rPr>
          <w:rFonts w:ascii="Segoe UI" w:hAnsi="Segoe UI" w:cs="Segoe UI"/>
        </w:rPr>
        <w:t xml:space="preserve">филиала </w:t>
      </w:r>
      <w:r w:rsidRPr="00F262C6">
        <w:rPr>
          <w:rFonts w:ascii="Segoe UI" w:hAnsi="Segoe UI" w:cs="Segoe UI"/>
        </w:rPr>
        <w:t>ППК «</w:t>
      </w:r>
      <w:proofErr w:type="spellStart"/>
      <w:r w:rsidRPr="00F262C6">
        <w:rPr>
          <w:rFonts w:ascii="Segoe UI" w:hAnsi="Segoe UI" w:cs="Segoe UI"/>
        </w:rPr>
        <w:t>Роскадастр</w:t>
      </w:r>
      <w:proofErr w:type="spellEnd"/>
      <w:r w:rsidRPr="00F262C6">
        <w:rPr>
          <w:rFonts w:ascii="Segoe UI" w:hAnsi="Segoe UI" w:cs="Segoe UI"/>
        </w:rPr>
        <w:t>»</w:t>
      </w:r>
      <w:r w:rsidRPr="0004436B">
        <w:rPr>
          <w:rFonts w:ascii="Segoe UI" w:hAnsi="Segoe UI" w:cs="Segoe UI"/>
        </w:rPr>
        <w:t xml:space="preserve"> по Республике Карелия</w:t>
      </w:r>
    </w:p>
    <w:p w:rsidR="008240A4" w:rsidRDefault="00F43F7B" w:rsidP="00F43F7B">
      <w:pPr>
        <w:shd w:val="clear" w:color="auto" w:fill="FFFFFF"/>
        <w:ind w:firstLine="567"/>
        <w:jc w:val="right"/>
        <w:outlineLvl w:val="0"/>
      </w:pPr>
      <w:r w:rsidRPr="00F262C6">
        <w:rPr>
          <w:rStyle w:val="a9"/>
          <w:color w:val="2A5885"/>
        </w:rPr>
        <w:t>#</w:t>
      </w:r>
      <w:proofErr w:type="spellStart"/>
      <w:r w:rsidRPr="00F262C6">
        <w:rPr>
          <w:rStyle w:val="a9"/>
          <w:color w:val="2A5885"/>
        </w:rPr>
        <w:t>Роскадастр</w:t>
      </w:r>
      <w:r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240A4" w:rsidRDefault="008240A4" w:rsidP="00A32992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100C88" w:rsidRDefault="00100C88" w:rsidP="00100C88">
      <w:pPr>
        <w:spacing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100C88" w:rsidRDefault="00BD35B9" w:rsidP="00100C88">
      <w:pPr>
        <w:shd w:val="clear" w:color="auto" w:fill="FFFFFF"/>
        <w:spacing w:line="360" w:lineRule="auto"/>
        <w:outlineLvl w:val="0"/>
        <w:rPr>
          <w:rFonts w:ascii="Segoe UI" w:eastAsia="Calibri" w:hAnsi="Segoe UI" w:cs="Segoe UI"/>
          <w:sz w:val="18"/>
          <w:szCs w:val="18"/>
        </w:rPr>
      </w:pPr>
      <w:r w:rsidRPr="00BD35B9">
        <w:rPr>
          <w:rFonts w:ascii="Segoe UI" w:eastAsia="Calibri" w:hAnsi="Segoe UI" w:cs="Segoe UI"/>
          <w:sz w:val="18"/>
          <w:szCs w:val="18"/>
        </w:rPr>
        <w:t>пресс-служб</w:t>
      </w:r>
      <w:r>
        <w:rPr>
          <w:rFonts w:ascii="Segoe UI" w:eastAsia="Calibri" w:hAnsi="Segoe UI" w:cs="Segoe UI"/>
          <w:sz w:val="18"/>
          <w:szCs w:val="18"/>
        </w:rPr>
        <w:t>а</w:t>
      </w:r>
      <w:r w:rsidRPr="00BD35B9">
        <w:rPr>
          <w:rFonts w:ascii="Segoe UI" w:eastAsia="Calibri" w:hAnsi="Segoe UI" w:cs="Segoe UI"/>
          <w:sz w:val="18"/>
          <w:szCs w:val="18"/>
        </w:rPr>
        <w:t xml:space="preserve"> </w:t>
      </w:r>
      <w:r w:rsidR="00100C88">
        <w:rPr>
          <w:rFonts w:ascii="Segoe UI" w:eastAsia="Calibri" w:hAnsi="Segoe UI" w:cs="Segoe UI"/>
          <w:sz w:val="18"/>
          <w:szCs w:val="18"/>
        </w:rPr>
        <w:t>филиал</w:t>
      </w:r>
      <w:r>
        <w:rPr>
          <w:rFonts w:ascii="Segoe UI" w:eastAsia="Calibri" w:hAnsi="Segoe UI" w:cs="Segoe UI"/>
          <w:sz w:val="18"/>
          <w:szCs w:val="18"/>
        </w:rPr>
        <w:t>а</w:t>
      </w:r>
      <w:r w:rsidR="00100C88">
        <w:rPr>
          <w:rFonts w:ascii="Segoe UI" w:eastAsia="Calibri" w:hAnsi="Segoe UI" w:cs="Segoe UI"/>
          <w:sz w:val="18"/>
          <w:szCs w:val="18"/>
        </w:rPr>
        <w:t xml:space="preserve"> ППК «</w:t>
      </w:r>
      <w:proofErr w:type="spellStart"/>
      <w:r w:rsidR="00100C88">
        <w:rPr>
          <w:rFonts w:ascii="Segoe UI" w:eastAsia="Calibri" w:hAnsi="Segoe UI" w:cs="Segoe UI"/>
          <w:sz w:val="18"/>
          <w:szCs w:val="18"/>
        </w:rPr>
        <w:t>Роскадастр</w:t>
      </w:r>
      <w:proofErr w:type="spellEnd"/>
      <w:r w:rsidR="00100C88">
        <w:rPr>
          <w:rFonts w:ascii="Segoe UI" w:eastAsia="Calibri" w:hAnsi="Segoe UI" w:cs="Segoe UI"/>
          <w:sz w:val="18"/>
          <w:szCs w:val="18"/>
        </w:rPr>
        <w:t>»</w:t>
      </w:r>
    </w:p>
    <w:p w:rsidR="00100C88" w:rsidRDefault="00100C88" w:rsidP="00100C88">
      <w:p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100C88" w:rsidRDefault="00BD35B9" w:rsidP="00100C88">
      <w:pPr>
        <w:spacing w:line="360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>press</w:t>
      </w:r>
      <w:r w:rsidR="00100C88">
        <w:rPr>
          <w:rFonts w:ascii="Segoe UI" w:hAnsi="Segoe UI" w:cs="Segoe UI"/>
          <w:color w:val="0070C0"/>
          <w:sz w:val="18"/>
          <w:szCs w:val="18"/>
        </w:rPr>
        <w:t>@10.kadastr.ru</w:t>
      </w:r>
    </w:p>
    <w:p w:rsidR="00100C88" w:rsidRDefault="005E3F75" w:rsidP="00100C88">
      <w:pPr>
        <w:spacing w:line="360" w:lineRule="auto"/>
      </w:pPr>
      <w:r>
        <w:rPr>
          <w:rFonts w:ascii="Segoe UI" w:hAnsi="Segoe UI" w:cs="Segoe UI"/>
          <w:sz w:val="18"/>
          <w:szCs w:val="18"/>
        </w:rPr>
        <w:t>18503</w:t>
      </w:r>
      <w:r w:rsidR="00BD35B9" w:rsidRPr="00BD35B9">
        <w:rPr>
          <w:rFonts w:ascii="Segoe UI" w:hAnsi="Segoe UI" w:cs="Segoe UI"/>
          <w:sz w:val="18"/>
          <w:szCs w:val="18"/>
        </w:rPr>
        <w:t>5</w:t>
      </w:r>
      <w:r w:rsidR="00100C88">
        <w:rPr>
          <w:rFonts w:ascii="Segoe UI" w:hAnsi="Segoe UI" w:cs="Segoe UI"/>
          <w:sz w:val="18"/>
          <w:szCs w:val="18"/>
        </w:rPr>
        <w:t>, г. Петрозаводск, пр. Первомайский, д. 33</w:t>
      </w:r>
    </w:p>
    <w:p w:rsidR="00EE2564" w:rsidRPr="00EE2564" w:rsidRDefault="00EE2564" w:rsidP="00A7391A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sz w:val="28"/>
          <w:szCs w:val="28"/>
        </w:rPr>
      </w:pPr>
    </w:p>
    <w:sectPr w:rsidR="00EE2564" w:rsidRPr="00EE2564" w:rsidSect="001809CA">
      <w:headerReference w:type="default" r:id="rId9"/>
      <w:pgSz w:w="11906" w:h="16838"/>
      <w:pgMar w:top="794" w:right="707" w:bottom="56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2C" w:rsidRDefault="000F502C" w:rsidP="001F630B">
      <w:r>
        <w:separator/>
      </w:r>
    </w:p>
  </w:endnote>
  <w:endnote w:type="continuationSeparator" w:id="1">
    <w:p w:rsidR="000F502C" w:rsidRDefault="000F502C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2C" w:rsidRDefault="000F502C" w:rsidP="001F630B">
      <w:r>
        <w:separator/>
      </w:r>
    </w:p>
  </w:footnote>
  <w:footnote w:type="continuationSeparator" w:id="1">
    <w:p w:rsidR="000F502C" w:rsidRDefault="000F502C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F43F7B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1285875" cy="14001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7A07318F"/>
    <w:multiLevelType w:val="hybridMultilevel"/>
    <w:tmpl w:val="20CA5E22"/>
    <w:lvl w:ilvl="0" w:tplc="9B5A7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0788F"/>
    <w:rsid w:val="00022A68"/>
    <w:rsid w:val="0002426B"/>
    <w:rsid w:val="00033364"/>
    <w:rsid w:val="000334BD"/>
    <w:rsid w:val="000402D1"/>
    <w:rsid w:val="0004231A"/>
    <w:rsid w:val="00042D38"/>
    <w:rsid w:val="00044C14"/>
    <w:rsid w:val="00046C80"/>
    <w:rsid w:val="0005655B"/>
    <w:rsid w:val="0005710D"/>
    <w:rsid w:val="000575EF"/>
    <w:rsid w:val="00061DA2"/>
    <w:rsid w:val="0006614C"/>
    <w:rsid w:val="00071EAD"/>
    <w:rsid w:val="0007222A"/>
    <w:rsid w:val="000723AE"/>
    <w:rsid w:val="000764F7"/>
    <w:rsid w:val="00087127"/>
    <w:rsid w:val="000930A7"/>
    <w:rsid w:val="00097B0D"/>
    <w:rsid w:val="000A4C12"/>
    <w:rsid w:val="000B1A9B"/>
    <w:rsid w:val="000B1F5F"/>
    <w:rsid w:val="000C2D1B"/>
    <w:rsid w:val="000C3478"/>
    <w:rsid w:val="000C42C1"/>
    <w:rsid w:val="000D4B33"/>
    <w:rsid w:val="000D4F41"/>
    <w:rsid w:val="000D5756"/>
    <w:rsid w:val="000E62C5"/>
    <w:rsid w:val="000F29E5"/>
    <w:rsid w:val="000F502C"/>
    <w:rsid w:val="00100C88"/>
    <w:rsid w:val="00104085"/>
    <w:rsid w:val="00105627"/>
    <w:rsid w:val="00117CB1"/>
    <w:rsid w:val="00132429"/>
    <w:rsid w:val="001349F5"/>
    <w:rsid w:val="00136DF5"/>
    <w:rsid w:val="00137F01"/>
    <w:rsid w:val="00150951"/>
    <w:rsid w:val="0016444E"/>
    <w:rsid w:val="001651AC"/>
    <w:rsid w:val="0017037E"/>
    <w:rsid w:val="0017192E"/>
    <w:rsid w:val="00172A7E"/>
    <w:rsid w:val="0017329A"/>
    <w:rsid w:val="00173533"/>
    <w:rsid w:val="001809CA"/>
    <w:rsid w:val="00183ECA"/>
    <w:rsid w:val="00194985"/>
    <w:rsid w:val="001B0880"/>
    <w:rsid w:val="001B0DA4"/>
    <w:rsid w:val="001B47EC"/>
    <w:rsid w:val="001C4E12"/>
    <w:rsid w:val="001D2D12"/>
    <w:rsid w:val="001E31B6"/>
    <w:rsid w:val="001F5EA1"/>
    <w:rsid w:val="001F630B"/>
    <w:rsid w:val="00203CC9"/>
    <w:rsid w:val="00221695"/>
    <w:rsid w:val="002231C8"/>
    <w:rsid w:val="00237F9F"/>
    <w:rsid w:val="0025029C"/>
    <w:rsid w:val="00260FDF"/>
    <w:rsid w:val="00261E6D"/>
    <w:rsid w:val="00273844"/>
    <w:rsid w:val="00275176"/>
    <w:rsid w:val="00281D08"/>
    <w:rsid w:val="00282330"/>
    <w:rsid w:val="00290236"/>
    <w:rsid w:val="00292E59"/>
    <w:rsid w:val="0029323D"/>
    <w:rsid w:val="00294C90"/>
    <w:rsid w:val="00297B12"/>
    <w:rsid w:val="002A596A"/>
    <w:rsid w:val="002C3664"/>
    <w:rsid w:val="002C6E52"/>
    <w:rsid w:val="002D3F02"/>
    <w:rsid w:val="002D5A09"/>
    <w:rsid w:val="002F3979"/>
    <w:rsid w:val="002F4B3C"/>
    <w:rsid w:val="00311811"/>
    <w:rsid w:val="00331C5F"/>
    <w:rsid w:val="003326B8"/>
    <w:rsid w:val="00332781"/>
    <w:rsid w:val="00332A28"/>
    <w:rsid w:val="00347CAB"/>
    <w:rsid w:val="003508B6"/>
    <w:rsid w:val="00352996"/>
    <w:rsid w:val="003566C3"/>
    <w:rsid w:val="0036203B"/>
    <w:rsid w:val="00376298"/>
    <w:rsid w:val="00377DA8"/>
    <w:rsid w:val="00381640"/>
    <w:rsid w:val="003859B2"/>
    <w:rsid w:val="003B45BB"/>
    <w:rsid w:val="003C205A"/>
    <w:rsid w:val="003C4758"/>
    <w:rsid w:val="003D4A58"/>
    <w:rsid w:val="003E0F7E"/>
    <w:rsid w:val="003E1622"/>
    <w:rsid w:val="003E3A0B"/>
    <w:rsid w:val="004017BF"/>
    <w:rsid w:val="00407DBA"/>
    <w:rsid w:val="004134BC"/>
    <w:rsid w:val="004217B3"/>
    <w:rsid w:val="0042473A"/>
    <w:rsid w:val="004315C2"/>
    <w:rsid w:val="004370EB"/>
    <w:rsid w:val="00444010"/>
    <w:rsid w:val="00452233"/>
    <w:rsid w:val="004675DE"/>
    <w:rsid w:val="00470367"/>
    <w:rsid w:val="00475F71"/>
    <w:rsid w:val="004808E0"/>
    <w:rsid w:val="00484B04"/>
    <w:rsid w:val="00485768"/>
    <w:rsid w:val="004879E6"/>
    <w:rsid w:val="00487B27"/>
    <w:rsid w:val="004A1D0F"/>
    <w:rsid w:val="004B5180"/>
    <w:rsid w:val="004B5E06"/>
    <w:rsid w:val="004B67A3"/>
    <w:rsid w:val="004B692C"/>
    <w:rsid w:val="004B70AE"/>
    <w:rsid w:val="00507BB2"/>
    <w:rsid w:val="00516C02"/>
    <w:rsid w:val="0052406E"/>
    <w:rsid w:val="005241C3"/>
    <w:rsid w:val="0053010A"/>
    <w:rsid w:val="00531805"/>
    <w:rsid w:val="00531830"/>
    <w:rsid w:val="005352CF"/>
    <w:rsid w:val="005426E0"/>
    <w:rsid w:val="00544A3D"/>
    <w:rsid w:val="00545E2A"/>
    <w:rsid w:val="005516D4"/>
    <w:rsid w:val="0055254F"/>
    <w:rsid w:val="005613BE"/>
    <w:rsid w:val="00566D2D"/>
    <w:rsid w:val="0057206F"/>
    <w:rsid w:val="00572E0B"/>
    <w:rsid w:val="00572E19"/>
    <w:rsid w:val="005857D0"/>
    <w:rsid w:val="00592897"/>
    <w:rsid w:val="005A10AB"/>
    <w:rsid w:val="005A243A"/>
    <w:rsid w:val="005B12AE"/>
    <w:rsid w:val="005B1CEC"/>
    <w:rsid w:val="005B5615"/>
    <w:rsid w:val="005C16B1"/>
    <w:rsid w:val="005C44D0"/>
    <w:rsid w:val="005C54BC"/>
    <w:rsid w:val="005D1813"/>
    <w:rsid w:val="005E3F75"/>
    <w:rsid w:val="005E596D"/>
    <w:rsid w:val="006002CC"/>
    <w:rsid w:val="00602A73"/>
    <w:rsid w:val="00606C65"/>
    <w:rsid w:val="00607EB4"/>
    <w:rsid w:val="00612AFE"/>
    <w:rsid w:val="00620419"/>
    <w:rsid w:val="006417FD"/>
    <w:rsid w:val="0064293E"/>
    <w:rsid w:val="00646DE3"/>
    <w:rsid w:val="0066242D"/>
    <w:rsid w:val="00664386"/>
    <w:rsid w:val="006828EA"/>
    <w:rsid w:val="0068621F"/>
    <w:rsid w:val="00686CB8"/>
    <w:rsid w:val="006944AF"/>
    <w:rsid w:val="006B2B64"/>
    <w:rsid w:val="006B3F86"/>
    <w:rsid w:val="006B5677"/>
    <w:rsid w:val="006C3DED"/>
    <w:rsid w:val="006D128C"/>
    <w:rsid w:val="006D1350"/>
    <w:rsid w:val="006E5C9A"/>
    <w:rsid w:val="006F1753"/>
    <w:rsid w:val="00700B90"/>
    <w:rsid w:val="00701E9A"/>
    <w:rsid w:val="0070770F"/>
    <w:rsid w:val="007142D0"/>
    <w:rsid w:val="007147AB"/>
    <w:rsid w:val="007149D0"/>
    <w:rsid w:val="00732DDF"/>
    <w:rsid w:val="00742264"/>
    <w:rsid w:val="00742A11"/>
    <w:rsid w:val="00755FAD"/>
    <w:rsid w:val="00763028"/>
    <w:rsid w:val="00763EF9"/>
    <w:rsid w:val="00776CC8"/>
    <w:rsid w:val="00780895"/>
    <w:rsid w:val="007853C2"/>
    <w:rsid w:val="00791D8D"/>
    <w:rsid w:val="0079289C"/>
    <w:rsid w:val="007979D3"/>
    <w:rsid w:val="007B0D9E"/>
    <w:rsid w:val="007B7922"/>
    <w:rsid w:val="007D58BA"/>
    <w:rsid w:val="007D5C49"/>
    <w:rsid w:val="007E6DC2"/>
    <w:rsid w:val="007E738A"/>
    <w:rsid w:val="007F1694"/>
    <w:rsid w:val="008028BA"/>
    <w:rsid w:val="0080444F"/>
    <w:rsid w:val="00805987"/>
    <w:rsid w:val="00806451"/>
    <w:rsid w:val="00811852"/>
    <w:rsid w:val="00813AB1"/>
    <w:rsid w:val="0082215F"/>
    <w:rsid w:val="008240A4"/>
    <w:rsid w:val="00840118"/>
    <w:rsid w:val="008414C7"/>
    <w:rsid w:val="0084196F"/>
    <w:rsid w:val="00847148"/>
    <w:rsid w:val="0084794C"/>
    <w:rsid w:val="0087135C"/>
    <w:rsid w:val="00875FB8"/>
    <w:rsid w:val="008773CD"/>
    <w:rsid w:val="00881D1A"/>
    <w:rsid w:val="00885A90"/>
    <w:rsid w:val="008A2EC1"/>
    <w:rsid w:val="008B1BBB"/>
    <w:rsid w:val="008B72F1"/>
    <w:rsid w:val="008C5CD8"/>
    <w:rsid w:val="008D1257"/>
    <w:rsid w:val="008D7DBD"/>
    <w:rsid w:val="008E523B"/>
    <w:rsid w:val="008E75E7"/>
    <w:rsid w:val="0091254E"/>
    <w:rsid w:val="00912D0C"/>
    <w:rsid w:val="00920F12"/>
    <w:rsid w:val="009227A3"/>
    <w:rsid w:val="009255EE"/>
    <w:rsid w:val="00927188"/>
    <w:rsid w:val="00927EF5"/>
    <w:rsid w:val="009370C3"/>
    <w:rsid w:val="009409F0"/>
    <w:rsid w:val="00941FF0"/>
    <w:rsid w:val="00950166"/>
    <w:rsid w:val="009571F9"/>
    <w:rsid w:val="00973A73"/>
    <w:rsid w:val="00974500"/>
    <w:rsid w:val="00980491"/>
    <w:rsid w:val="009824B6"/>
    <w:rsid w:val="009923C4"/>
    <w:rsid w:val="00994366"/>
    <w:rsid w:val="00995C0A"/>
    <w:rsid w:val="009A4908"/>
    <w:rsid w:val="009A6128"/>
    <w:rsid w:val="009B3BC2"/>
    <w:rsid w:val="009B666C"/>
    <w:rsid w:val="009C0E97"/>
    <w:rsid w:val="009C14AE"/>
    <w:rsid w:val="009E3DB1"/>
    <w:rsid w:val="009E49D8"/>
    <w:rsid w:val="009E4E8F"/>
    <w:rsid w:val="009E74F4"/>
    <w:rsid w:val="009F6513"/>
    <w:rsid w:val="00A0238F"/>
    <w:rsid w:val="00A11B41"/>
    <w:rsid w:val="00A11E34"/>
    <w:rsid w:val="00A15B74"/>
    <w:rsid w:val="00A23530"/>
    <w:rsid w:val="00A32992"/>
    <w:rsid w:val="00A41AE2"/>
    <w:rsid w:val="00A46A7D"/>
    <w:rsid w:val="00A60BF5"/>
    <w:rsid w:val="00A7391A"/>
    <w:rsid w:val="00A76F82"/>
    <w:rsid w:val="00A85639"/>
    <w:rsid w:val="00A92468"/>
    <w:rsid w:val="00A962B5"/>
    <w:rsid w:val="00AA43C2"/>
    <w:rsid w:val="00AA78B8"/>
    <w:rsid w:val="00AB4E93"/>
    <w:rsid w:val="00AB51A5"/>
    <w:rsid w:val="00AC135C"/>
    <w:rsid w:val="00AC3A5F"/>
    <w:rsid w:val="00AD1C9C"/>
    <w:rsid w:val="00AD31BE"/>
    <w:rsid w:val="00AD496D"/>
    <w:rsid w:val="00AD7884"/>
    <w:rsid w:val="00AE05D4"/>
    <w:rsid w:val="00AE32FB"/>
    <w:rsid w:val="00AF3617"/>
    <w:rsid w:val="00B01A95"/>
    <w:rsid w:val="00B13CB0"/>
    <w:rsid w:val="00B2226F"/>
    <w:rsid w:val="00B24F50"/>
    <w:rsid w:val="00B32359"/>
    <w:rsid w:val="00B33F5D"/>
    <w:rsid w:val="00B35A31"/>
    <w:rsid w:val="00B41B9C"/>
    <w:rsid w:val="00B4223F"/>
    <w:rsid w:val="00B467D1"/>
    <w:rsid w:val="00B7066A"/>
    <w:rsid w:val="00B71A88"/>
    <w:rsid w:val="00B72E1B"/>
    <w:rsid w:val="00B76C27"/>
    <w:rsid w:val="00B81388"/>
    <w:rsid w:val="00B819EC"/>
    <w:rsid w:val="00B84EB0"/>
    <w:rsid w:val="00B92612"/>
    <w:rsid w:val="00B945BD"/>
    <w:rsid w:val="00BA1EB3"/>
    <w:rsid w:val="00BA643C"/>
    <w:rsid w:val="00BB212B"/>
    <w:rsid w:val="00BB3211"/>
    <w:rsid w:val="00BD0E66"/>
    <w:rsid w:val="00BD35B9"/>
    <w:rsid w:val="00BD57CF"/>
    <w:rsid w:val="00BD65D8"/>
    <w:rsid w:val="00BD78E9"/>
    <w:rsid w:val="00BE46B1"/>
    <w:rsid w:val="00BE7D37"/>
    <w:rsid w:val="00BF7C17"/>
    <w:rsid w:val="00C112F8"/>
    <w:rsid w:val="00C34E3E"/>
    <w:rsid w:val="00C45A83"/>
    <w:rsid w:val="00C54A05"/>
    <w:rsid w:val="00C60116"/>
    <w:rsid w:val="00C64032"/>
    <w:rsid w:val="00C6611F"/>
    <w:rsid w:val="00C74CF8"/>
    <w:rsid w:val="00C846C1"/>
    <w:rsid w:val="00C8473C"/>
    <w:rsid w:val="00CE63F5"/>
    <w:rsid w:val="00CF2302"/>
    <w:rsid w:val="00CF2E52"/>
    <w:rsid w:val="00D05724"/>
    <w:rsid w:val="00D12D20"/>
    <w:rsid w:val="00D152AC"/>
    <w:rsid w:val="00D16342"/>
    <w:rsid w:val="00D20D54"/>
    <w:rsid w:val="00D33C65"/>
    <w:rsid w:val="00D358A3"/>
    <w:rsid w:val="00D40075"/>
    <w:rsid w:val="00D4570B"/>
    <w:rsid w:val="00D51A0C"/>
    <w:rsid w:val="00D5397A"/>
    <w:rsid w:val="00D53B07"/>
    <w:rsid w:val="00D60211"/>
    <w:rsid w:val="00D775C6"/>
    <w:rsid w:val="00D81EF7"/>
    <w:rsid w:val="00D8674A"/>
    <w:rsid w:val="00DB2206"/>
    <w:rsid w:val="00DD378A"/>
    <w:rsid w:val="00DD7AE5"/>
    <w:rsid w:val="00DE17BC"/>
    <w:rsid w:val="00E055B2"/>
    <w:rsid w:val="00E130A8"/>
    <w:rsid w:val="00E13441"/>
    <w:rsid w:val="00E42798"/>
    <w:rsid w:val="00E70933"/>
    <w:rsid w:val="00E77084"/>
    <w:rsid w:val="00EA1B40"/>
    <w:rsid w:val="00EB44C4"/>
    <w:rsid w:val="00EC080C"/>
    <w:rsid w:val="00EE0E23"/>
    <w:rsid w:val="00EE2564"/>
    <w:rsid w:val="00EE493F"/>
    <w:rsid w:val="00EE74FA"/>
    <w:rsid w:val="00EF2491"/>
    <w:rsid w:val="00EF3CF9"/>
    <w:rsid w:val="00EF62D0"/>
    <w:rsid w:val="00F10CD1"/>
    <w:rsid w:val="00F13EB6"/>
    <w:rsid w:val="00F20F9D"/>
    <w:rsid w:val="00F24164"/>
    <w:rsid w:val="00F25177"/>
    <w:rsid w:val="00F374CA"/>
    <w:rsid w:val="00F41887"/>
    <w:rsid w:val="00F43F7B"/>
    <w:rsid w:val="00F44EE5"/>
    <w:rsid w:val="00F47CFB"/>
    <w:rsid w:val="00F51DB4"/>
    <w:rsid w:val="00F54A2F"/>
    <w:rsid w:val="00F55AD8"/>
    <w:rsid w:val="00F600EC"/>
    <w:rsid w:val="00F670A8"/>
    <w:rsid w:val="00F70E83"/>
    <w:rsid w:val="00F72C45"/>
    <w:rsid w:val="00F82167"/>
    <w:rsid w:val="00F8772B"/>
    <w:rsid w:val="00F95609"/>
    <w:rsid w:val="00F970B3"/>
    <w:rsid w:val="00FC22CB"/>
    <w:rsid w:val="00FD42DA"/>
    <w:rsid w:val="00FE741D"/>
    <w:rsid w:val="00FF1F53"/>
    <w:rsid w:val="00FF67FF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link w:val="ab"/>
    <w:uiPriority w:val="99"/>
    <w:rsid w:val="00566D2D"/>
    <w:rPr>
      <w:rFonts w:ascii="Consolas" w:hAnsi="Consolas"/>
      <w:sz w:val="21"/>
      <w:szCs w:val="21"/>
    </w:rPr>
  </w:style>
  <w:style w:type="paragraph" w:customStyle="1" w:styleId="paragraphscxw163741632bcx0">
    <w:name w:val="paragraph scxw163741632 bcx0"/>
    <w:basedOn w:val="a"/>
    <w:rsid w:val="005613BE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55254F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2D5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10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9C00D-A541-4D8B-8742-290CF0B5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18" baseType="variant">
      <vt:variant>
        <vt:i4>4325397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  <vt:variant>
        <vt:i4>327779</vt:i4>
      </vt:variant>
      <vt:variant>
        <vt:i4>3</vt:i4>
      </vt:variant>
      <vt:variant>
        <vt:i4>0</vt:i4>
      </vt:variant>
      <vt:variant>
        <vt:i4>5</vt:i4>
      </vt:variant>
      <vt:variant>
        <vt:lpwstr>mailto:filial@10.kadastr.ru</vt:lpwstr>
      </vt:variant>
      <vt:variant>
        <vt:lpwstr/>
      </vt:variant>
      <vt:variant>
        <vt:i4>327779</vt:i4>
      </vt:variant>
      <vt:variant>
        <vt:i4>0</vt:i4>
      </vt:variant>
      <vt:variant>
        <vt:i4>0</vt:i4>
      </vt:variant>
      <vt:variant>
        <vt:i4>5</vt:i4>
      </vt:variant>
      <vt:variant>
        <vt:lpwstr>mailto:filial@10.kadastr.ru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Prilipko</cp:lastModifiedBy>
  <cp:revision>3</cp:revision>
  <cp:lastPrinted>2021-12-29T12:11:00Z</cp:lastPrinted>
  <dcterms:created xsi:type="dcterms:W3CDTF">2023-03-10T11:33:00Z</dcterms:created>
  <dcterms:modified xsi:type="dcterms:W3CDTF">2023-08-01T08:13:00Z</dcterms:modified>
</cp:coreProperties>
</file>