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59" w:rsidRDefault="00396D59" w:rsidP="00396D59">
      <w:pPr>
        <w:jc w:val="both"/>
        <w:rPr>
          <w:sz w:val="28"/>
          <w:szCs w:val="28"/>
        </w:rPr>
      </w:pPr>
      <w:r>
        <w:tab/>
      </w:r>
      <w:r w:rsidRPr="00396D59">
        <w:rPr>
          <w:sz w:val="28"/>
          <w:szCs w:val="28"/>
        </w:rPr>
        <w:t>По иску прокурора образовательная организация обязана возместить моральный вред несовершеннолетнем</w:t>
      </w:r>
      <w:r>
        <w:rPr>
          <w:sz w:val="28"/>
          <w:szCs w:val="28"/>
        </w:rPr>
        <w:t>у обучающемуся</w:t>
      </w:r>
    </w:p>
    <w:p w:rsid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Петрозаводский городской суд удовлетворил исковое заявление прокурора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района о взыскании с </w:t>
      </w:r>
      <w:r w:rsidR="007F1924">
        <w:rPr>
          <w:sz w:val="28"/>
          <w:szCs w:val="28"/>
        </w:rPr>
        <w:t>одной из образовательных организаций</w:t>
      </w:r>
      <w:r>
        <w:rPr>
          <w:sz w:val="28"/>
          <w:szCs w:val="28"/>
        </w:rPr>
        <w:t xml:space="preserve"> компенсации морального вреда в пользу несовершеннолетнего обучающегося, в связи с причинением ему телесных повреждений.</w:t>
      </w:r>
    </w:p>
    <w:p w:rsid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Основанием для обращения прокурора в суд послужили материалы проверки, проведенной по заявлению матери пострадавшего, в ходе которой установлено, что в феврале работник </w:t>
      </w:r>
      <w:r w:rsidR="00D24BB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ответ на шалость 11-летнего ученика 4 класса, рукой сдавил ему шею и нанес ладонью несколько ударов по затылку, причинив боль.</w:t>
      </w:r>
    </w:p>
    <w:p w:rsid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данное правонарушение мужчина </w:t>
      </w:r>
      <w:r>
        <w:rPr>
          <w:sz w:val="28"/>
          <w:szCs w:val="28"/>
        </w:rPr>
        <w:t>уволен из организации</w:t>
      </w:r>
      <w:r>
        <w:rPr>
          <w:sz w:val="28"/>
          <w:szCs w:val="28"/>
        </w:rPr>
        <w:t xml:space="preserve">.  Постановлением мирового судьи он также привлечен к административной ответственности </w:t>
      </w:r>
      <w:r>
        <w:rPr>
          <w:sz w:val="28"/>
          <w:szCs w:val="28"/>
        </w:rPr>
        <w:t>в виде штрафа в размере 10 тыс. руб</w:t>
      </w:r>
      <w:r>
        <w:rPr>
          <w:sz w:val="28"/>
          <w:szCs w:val="28"/>
        </w:rPr>
        <w:t>. по ст. 6.1.1 КоАП РФ (нанесение побоев).</w:t>
      </w:r>
    </w:p>
    <w:p w:rsidR="00D24BB0" w:rsidRDefault="007F1924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Поскольку ни им, ни школой мер к заглаживанию причиненного </w:t>
      </w:r>
      <w:r w:rsidR="00D24BB0">
        <w:rPr>
          <w:sz w:val="28"/>
          <w:szCs w:val="28"/>
        </w:rPr>
        <w:t>подростку</w:t>
      </w:r>
      <w:r>
        <w:rPr>
          <w:sz w:val="28"/>
          <w:szCs w:val="28"/>
        </w:rPr>
        <w:t xml:space="preserve"> мора</w:t>
      </w:r>
      <w:r w:rsidR="00D24BB0">
        <w:rPr>
          <w:sz w:val="28"/>
          <w:szCs w:val="28"/>
        </w:rPr>
        <w:t>льного вреда не принято, в соответствии с ч.1 ст.45 Гражданского процессуального кодекса РФ прокурор обратился с иском в суд в его интересах.</w:t>
      </w:r>
    </w:p>
    <w:p w:rsidR="007F1924" w:rsidRDefault="00D24BB0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суда заявленные требования удовлетворены, с образовательной организации взыскана компенсация причиненного несовершеннолетнему </w:t>
      </w:r>
      <w:bookmarkStart w:id="0" w:name="_GoBack"/>
      <w:bookmarkEnd w:id="0"/>
      <w:r>
        <w:rPr>
          <w:sz w:val="28"/>
          <w:szCs w:val="28"/>
        </w:rPr>
        <w:t xml:space="preserve">учащемуся морального вреда в размере 20 тыс. руб. </w:t>
      </w:r>
    </w:p>
    <w:p w:rsid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6D59" w:rsidRDefault="00396D59" w:rsidP="00396D59">
      <w:pPr>
        <w:jc w:val="both"/>
        <w:rPr>
          <w:sz w:val="28"/>
          <w:szCs w:val="28"/>
        </w:rPr>
      </w:pPr>
    </w:p>
    <w:p w:rsid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563E" w:rsidRPr="00396D59" w:rsidRDefault="00396D59" w:rsidP="0039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6D59">
        <w:rPr>
          <w:sz w:val="28"/>
          <w:szCs w:val="28"/>
        </w:rPr>
        <w:t xml:space="preserve"> </w:t>
      </w:r>
    </w:p>
    <w:sectPr w:rsidR="0080563E" w:rsidRPr="0039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F0"/>
    <w:rsid w:val="00396D59"/>
    <w:rsid w:val="007F1924"/>
    <w:rsid w:val="0080563E"/>
    <w:rsid w:val="00AC3FF0"/>
    <w:rsid w:val="00D24BB0"/>
    <w:rsid w:val="00E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4992"/>
  <w15:chartTrackingRefBased/>
  <w15:docId w15:val="{A7590137-95C0-4686-8E73-3394CE1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3</cp:revision>
  <dcterms:created xsi:type="dcterms:W3CDTF">2023-08-12T06:32:00Z</dcterms:created>
  <dcterms:modified xsi:type="dcterms:W3CDTF">2023-08-12T06:46:00Z</dcterms:modified>
</cp:coreProperties>
</file>