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9"/>
        <w:jc w:val="center"/>
        <w:spacing w:line="360" w:lineRule="auto"/>
        <w:shd w:val="clear" w:color="auto" w:fill="ffffff"/>
        <w:rPr>
          <w:rFonts w:ascii="Segoe UI" w:hAnsi="Segoe UI" w:cs="Segoe UI"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  <w:r>
        <w:rPr>
          <w:rFonts w:ascii="Segoe UI" w:hAnsi="Segoe UI" w:cs="Segoe UI"/>
          <w:color w:val="000000"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Горячая линия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z w:val="32"/>
          <w:szCs w:val="32"/>
        </w:rPr>
        <w:t xml:space="preserve">Управления Росреестра ко Дню любви, семьи и верности </w:t>
      </w:r>
      <w:r>
        <w:rPr>
          <w:rFonts w:ascii="Segoe UI" w:hAnsi="Segoe UI" w:cs="Segoe UI"/>
          <w:b/>
          <w:sz w:val="32"/>
          <w:szCs w:val="32"/>
        </w:rPr>
        <w:t xml:space="preserve">08 </w:t>
      </w:r>
      <w:r>
        <w:rPr>
          <w:rFonts w:ascii="Segoe UI" w:hAnsi="Segoe UI" w:cs="Segoe UI"/>
          <w:b/>
          <w:sz w:val="32"/>
          <w:szCs w:val="32"/>
        </w:rPr>
        <w:t xml:space="preserve">ию</w:t>
      </w:r>
      <w:r>
        <w:rPr>
          <w:rFonts w:ascii="Segoe UI" w:hAnsi="Segoe UI" w:cs="Segoe UI"/>
          <w:b/>
          <w:sz w:val="32"/>
          <w:szCs w:val="32"/>
        </w:rPr>
        <w:t xml:space="preserve">л</w:t>
      </w:r>
      <w:r>
        <w:rPr>
          <w:rFonts w:ascii="Segoe UI" w:hAnsi="Segoe UI" w:cs="Segoe UI"/>
          <w:b/>
          <w:sz w:val="32"/>
          <w:szCs w:val="32"/>
        </w:rPr>
        <w:t xml:space="preserve">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  <w:t xml:space="preserve">с 10 до 13</w:t>
      </w:r>
      <w:r>
        <w:rPr>
          <w:rFonts w:ascii="Segoe UI" w:hAnsi="Segoe UI" w:cs="Segoe UI"/>
          <w:b/>
          <w:sz w:val="32"/>
          <w:szCs w:val="32"/>
        </w:rPr>
        <w:t xml:space="preserve"> часов 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pStyle w:val="859"/>
        <w:jc w:val="center"/>
        <w:shd w:val="clear" w:color="auto" w:fill="ffffff"/>
        <w:rPr>
          <w:rFonts w:ascii="Segoe UI" w:hAnsi="Segoe UI" w:cs="Segoe UI"/>
          <w:b/>
          <w:sz w:val="28"/>
          <w:szCs w:val="28"/>
        </w:rPr>
        <w:outlineLvl w:val="0"/>
      </w:pP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  <w:r>
        <w:rPr>
          <w:rFonts w:ascii="Segoe UI" w:hAnsi="Segoe UI" w:cs="Segoe UI"/>
          <w:b/>
          <w:sz w:val="28"/>
          <w:szCs w:val="28"/>
        </w:rPr>
      </w:r>
    </w:p>
    <w:p>
      <w:pPr>
        <w:pStyle w:val="859"/>
        <w:ind w:firstLine="851"/>
        <w:jc w:val="both"/>
        <w:spacing w:line="360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По теме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«</w:t>
      </w:r>
      <w:r>
        <w:rPr>
          <w:rFonts w:ascii="Segoe UI" w:hAnsi="Segoe UI" w:cs="Segoe UI"/>
        </w:rPr>
        <w:t xml:space="preserve">По вопросам соблюдения земельного законодательства</w:t>
      </w:r>
      <w:r>
        <w:rPr>
          <w:rFonts w:ascii="Segoe UI" w:hAnsi="Segoe UI" w:eastAsia="Calibri" w:cs="Segoe UI"/>
        </w:rPr>
        <w:t xml:space="preserve">»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консультирует отдел </w:t>
      </w:r>
      <w:r>
        <w:rPr>
          <w:rFonts w:ascii="Segoe UI" w:hAnsi="Segoe UI" w:eastAsia="Calibri" w:cs="Segoe UI"/>
        </w:rPr>
        <w:t xml:space="preserve">государственного земельного надзора</w:t>
      </w:r>
      <w:r>
        <w:rPr>
          <w:rFonts w:ascii="Segoe UI" w:hAnsi="Segoe UI" w:eastAsia="Calibri" w:cs="Segoe UI"/>
        </w:rPr>
        <w:t xml:space="preserve"> </w:t>
      </w:r>
      <w:r>
        <w:rPr>
          <w:rFonts w:ascii="Segoe UI" w:hAnsi="Segoe UI" w:eastAsia="Calibri" w:cs="Segoe UI"/>
        </w:rPr>
        <w:t xml:space="preserve">Управления Росреестра по Республике Карелия.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59"/>
        <w:ind w:firstLine="851"/>
        <w:jc w:val="both"/>
        <w:spacing w:line="276" w:lineRule="auto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pStyle w:val="859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  <w:b/>
        </w:rPr>
        <w:t xml:space="preserve">Телефон горячей линии </w:t>
      </w:r>
      <w:r>
        <w:rPr>
          <w:rFonts w:ascii="Segoe UI" w:hAnsi="Segoe UI" w:eastAsia="Calibri" w:cs="Segoe UI"/>
          <w:b/>
        </w:rPr>
        <w:t xml:space="preserve">8 (</w:t>
      </w:r>
      <w:r>
        <w:rPr>
          <w:rFonts w:ascii="Segoe UI" w:hAnsi="Segoe UI" w:eastAsia="Calibri" w:cs="Segoe UI"/>
          <w:b/>
        </w:rPr>
        <w:t xml:space="preserve">8142) 56-59-81</w:t>
      </w:r>
      <w:r>
        <w:rPr>
          <w:rFonts w:ascii="Segoe UI" w:hAnsi="Segoe UI" w:eastAsia="Calibri" w:cs="Segoe UI"/>
          <w:b/>
        </w:rPr>
        <w:t xml:space="preserve"> 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  <w:b/>
        </w:rPr>
        <w:outlineLvl w:val="0"/>
      </w:pP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  <w:r>
        <w:rPr>
          <w:rFonts w:ascii="Segoe UI" w:hAnsi="Segoe UI" w:eastAsia="Calibri" w:cs="Segoe UI"/>
          <w:b/>
        </w:rPr>
      </w:r>
    </w:p>
    <w:p>
      <w:pPr>
        <w:pStyle w:val="859"/>
        <w:contextualSpacing/>
        <w:ind w:firstLine="851"/>
        <w:jc w:val="center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Материал подготовлен пресс-службой 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567"/>
        <w:jc w:val="right"/>
        <w:shd w:val="clear" w:color="auto" w:fill="ffffff"/>
        <w:rPr>
          <w:rFonts w:ascii="Segoe UI" w:hAnsi="Segoe UI" w:eastAsia="Calibri" w:cs="Segoe UI"/>
        </w:rPr>
        <w:outlineLvl w:val="0"/>
      </w:pPr>
      <w:r>
        <w:rPr>
          <w:rFonts w:ascii="Segoe UI" w:hAnsi="Segoe UI" w:eastAsia="Calibri" w:cs="Segoe UI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</w:rPr>
      </w:r>
      <w:r>
        <w:rPr>
          <w:rFonts w:ascii="Segoe UI" w:hAnsi="Segoe UI" w:eastAsia="Calibri" w:cs="Segoe UI"/>
        </w:rPr>
      </w:r>
    </w:p>
    <w:p>
      <w:pPr>
        <w:pStyle w:val="859"/>
        <w:ind w:firstLine="709"/>
        <w:jc w:val="right"/>
        <w:shd w:val="clear" w:color="auto" w:fill="ffffff"/>
        <w:outlineLvl w:val="0"/>
      </w:pPr>
      <w:r>
        <w:fldChar w:fldCharType="begin"/>
      </w:r>
      <w:r>
        <w:instrText xml:space="preserve"> HYPERLINK "https://vk.com/feed?section=search&amp;q=%23%D0%A0%D0%BE%D1%81%D1%80%D0%B5%D0%B5%D1%81%D1%82%D1%80" </w:instrText>
      </w:r>
      <w:r>
        <w:fldChar w:fldCharType="separate"/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"https://vk.com/feed?sec</w:instrText>
      </w:r>
      <w:r>
        <w:instrText xml:space="preserve">tion=search&amp;q=%23%D0%A0%D0%BE%D1%81%D1%80%D0%B5%D0%B5%D1%81%D1%82%D1%80%D0%BA%D0%B0%D1%80%D0%B5%D0%BB%D0%B8%D0%B8" </w:instrText>
      </w:r>
      <w:r>
        <w:fldChar w:fldCharType="separate"/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#Росреестр</w:t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К</w:t>
      </w:r>
      <w:r>
        <w:rPr>
          <w:rStyle w:val="870"/>
          <w:rFonts w:ascii="Arial" w:hAnsi="Arial" w:cs="Arial"/>
          <w:color w:val="2a5885"/>
          <w:sz w:val="20"/>
          <w:szCs w:val="20"/>
          <w:shd w:val="clear" w:color="auto" w:fill="ffffff"/>
        </w:rPr>
        <w:t xml:space="preserve">арелии</w:t>
      </w:r>
      <w:r>
        <w:fldChar w:fldCharType="end"/>
      </w:r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right"/>
        <w:shd w:val="clear" w:color="auto" w:fill="ffffff"/>
        <w:outlineLvl w:val="0"/>
      </w:pPr>
      <w:r/>
      <w:r/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ind w:firstLine="70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59"/>
        <w:jc w:val="both"/>
        <w:shd w:val="clear" w:color="auto" w:fill="ffffff"/>
        <w:rPr>
          <w:rFonts w:ascii="Segoe UI" w:hAnsi="Segoe UI" w:cs="Segoe UI"/>
          <w:sz w:val="28"/>
          <w:szCs w:val="28"/>
        </w:rPr>
        <w:outlineLvl w:val="0"/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869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12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59"/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pStyle w:val="859"/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pStyle w:val="859"/>
        <w:rPr>
          <w:szCs w:val="20"/>
        </w:rPr>
      </w:pPr>
      <w:r>
        <w:rPr>
          <w:rFonts w:ascii="Segoe UI" w:hAnsi="Segoe UI" w:cs="Segoe UI"/>
          <w:sz w:val="18"/>
          <w:szCs w:val="18"/>
        </w:rPr>
        <w:t xml:space="preserve">8 (8142) 76 29 48</w:t>
      </w:r>
      <w:r>
        <w:rPr>
          <w:szCs w:val="20"/>
        </w:rPr>
      </w:r>
      <w:r>
        <w:rPr>
          <w:szCs w:val="20"/>
        </w:rPr>
      </w:r>
    </w:p>
    <w:p>
      <w:pPr>
        <w:pStyle w:val="859"/>
      </w:pPr>
      <w:r>
        <w:fldChar w:fldCharType="begin"/>
      </w:r>
      <w:r>
        <w:instrText xml:space="preserve"> HYPERLINK "mailto:A.Vorobeva@r10.rosreestr.ru" </w:instrText>
      </w:r>
      <w:r>
        <w:fldChar w:fldCharType="separate"/>
      </w:r>
      <w:r>
        <w:rPr>
          <w:rStyle w:val="870"/>
          <w:rFonts w:ascii="Segoe UI" w:hAnsi="Segoe UI" w:eastAsia="Calibri" w:cs="Segoe UI"/>
          <w:sz w:val="18"/>
          <w:szCs w:val="18"/>
        </w:rPr>
        <w:t xml:space="preserve">A.Vorobeva@r10.rosreestr.ru</w:t>
      </w:r>
      <w:r>
        <w:fldChar w:fldCharType="end"/>
      </w:r>
      <w:r/>
    </w:p>
    <w:p>
      <w:pPr>
        <w:pStyle w:val="859"/>
        <w:rPr>
          <w:rFonts w:ascii="Segoe UI" w:hAnsi="Segoe UI" w:cs="Segoe UI"/>
          <w:b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</w:rPr>
      </w:r>
      <w:r>
        <w:rPr>
          <w:rFonts w:ascii="Segoe UI" w:hAnsi="Segoe UI" w:cs="Segoe UI"/>
          <w:b/>
        </w:rPr>
      </w:r>
    </w:p>
    <w:sectPr>
      <w:headerReference w:type="default" r:id="rId8"/>
      <w:footnotePr/>
      <w:endnotePr/>
      <w:type w:val="nextPage"/>
      <w:pgSz w:w="11906" w:h="16838" w:orient="portrait"/>
      <w:pgMar w:top="794" w:right="851" w:bottom="851" w:left="1134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rPr>
        <w:rFonts w:ascii="Segoe UI" w:hAnsi="Segoe UI" w:cs="Segoe UI"/>
        <w:b/>
        <w:sz w:val="32"/>
        <w:szCs w:val="32"/>
        <w:lang w:eastAsia="sk-SK"/>
      </w:rPr>
    </w:pPr>
    <w:r>
      <w:rPr>
        <w:rFonts w:ascii="Segoe UI" w:hAnsi="Segoe UI" w:cs="Segoe UI"/>
        <w:b/>
        <w:sz w:val="36"/>
        <w:szCs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3264" cy="856865"/>
              <wp:effectExtent l="0" t="0" r="0" b="0"/>
              <wp:docPr id="1" name="_x0000_i10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43264" cy="85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38pt;height:67.47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 w:cs="Segoe UI"/>
        <w:b/>
        <w:sz w:val="36"/>
        <w:szCs w:val="36"/>
      </w:rPr>
      <w:tab/>
      <w:tab/>
      <w:tab/>
    </w:r>
    <w:r>
      <w:rPr>
        <w:rFonts w:ascii="Segoe UI" w:hAnsi="Segoe UI" w:cs="Segoe UI"/>
        <w:b/>
        <w:sz w:val="36"/>
        <w:szCs w:val="36"/>
      </w:rPr>
      <w:t xml:space="preserve">          </w:t>
    </w:r>
    <w:r>
      <w:rPr>
        <w:rFonts w:ascii="Segoe UI" w:hAnsi="Segoe UI" w:cs="Segoe UI"/>
        <w:b/>
        <w:sz w:val="36"/>
        <w:szCs w:val="36"/>
      </w:rPr>
      <w:t xml:space="preserve">  </w:t>
    </w:r>
    <w:r>
      <w:rPr>
        <w:rFonts w:ascii="Segoe UI" w:hAnsi="Segoe UI" w:cs="Segoe UI"/>
        <w:b/>
        <w:sz w:val="32"/>
        <w:szCs w:val="32"/>
        <w:lang w:eastAsia="sk-SK"/>
      </w:rPr>
      <w:t xml:space="preserve">ПРЕСС-РЕЛИЗ</w:t>
    </w:r>
    <w:r>
      <w:rPr>
        <w:rFonts w:ascii="Segoe UI" w:hAnsi="Segoe UI" w:cs="Segoe UI"/>
        <w:b/>
        <w:sz w:val="32"/>
        <w:szCs w:val="32"/>
        <w:lang w:eastAsia="sk-SK"/>
      </w:rPr>
    </w:r>
    <w:r>
      <w:rPr>
        <w:rFonts w:ascii="Segoe UI" w:hAnsi="Segoe UI" w:cs="Segoe UI"/>
        <w:b/>
        <w:sz w:val="32"/>
        <w:szCs w:val="32"/>
        <w:lang w:eastAsia="sk-SK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860">
    <w:name w:val="Основной шрифт абзаца"/>
    <w:next w:val="860"/>
    <w:link w:val="859"/>
    <w:uiPriority w:val="1"/>
    <w:semiHidden/>
    <w:unhideWhenUsed/>
  </w:style>
  <w:style w:type="table" w:styleId="861">
    <w:name w:val="Обычная таблица"/>
    <w:next w:val="861"/>
    <w:link w:val="859"/>
    <w:uiPriority w:val="99"/>
    <w:semiHidden/>
    <w:unhideWhenUsed/>
    <w:qFormat/>
    <w:tblPr/>
  </w:style>
  <w:style w:type="numbering" w:styleId="862">
    <w:name w:val="Нет списка"/>
    <w:next w:val="862"/>
    <w:link w:val="859"/>
    <w:uiPriority w:val="99"/>
    <w:semiHidden/>
    <w:unhideWhenUsed/>
  </w:style>
  <w:style w:type="paragraph" w:styleId="863">
    <w:name w:val="Верхний колонтитул"/>
    <w:basedOn w:val="859"/>
    <w:next w:val="863"/>
    <w:link w:val="864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64">
    <w:name w:val="Верхний колонтитул Знак"/>
    <w:basedOn w:val="860"/>
    <w:next w:val="864"/>
    <w:link w:val="863"/>
    <w:uiPriority w:val="99"/>
  </w:style>
  <w:style w:type="paragraph" w:styleId="865">
    <w:name w:val="Нижний колонтитул"/>
    <w:basedOn w:val="859"/>
    <w:next w:val="865"/>
    <w:link w:val="866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66">
    <w:name w:val="Нижний колонтитул Знак"/>
    <w:basedOn w:val="860"/>
    <w:next w:val="866"/>
    <w:link w:val="865"/>
    <w:uiPriority w:val="99"/>
    <w:semiHidden/>
  </w:style>
  <w:style w:type="paragraph" w:styleId="867">
    <w:name w:val="Текст выноски"/>
    <w:basedOn w:val="859"/>
    <w:next w:val="867"/>
    <w:link w:val="868"/>
    <w:uiPriority w:val="99"/>
    <w:semiHidden/>
    <w:unhideWhenUsed/>
    <w:rPr>
      <w:rFonts w:ascii="Tahoma" w:hAnsi="Tahoma" w:eastAsia="Calibri" w:cs="Tahoma"/>
      <w:sz w:val="16"/>
      <w:szCs w:val="16"/>
      <w:lang w:eastAsia="en-US"/>
    </w:rPr>
  </w:style>
  <w:style w:type="character" w:styleId="868">
    <w:name w:val="Текст выноски Знак"/>
    <w:next w:val="868"/>
    <w:link w:val="867"/>
    <w:uiPriority w:val="99"/>
    <w:semiHidden/>
    <w:rPr>
      <w:rFonts w:ascii="Tahoma" w:hAnsi="Tahoma" w:cs="Tahoma"/>
      <w:sz w:val="16"/>
      <w:szCs w:val="16"/>
    </w:rPr>
  </w:style>
  <w:style w:type="paragraph" w:styleId="869">
    <w:name w:val="ConsPlusNormal"/>
    <w:next w:val="869"/>
    <w:link w:val="859"/>
    <w:pPr>
      <w:ind w:firstLine="720"/>
    </w:pPr>
    <w:rPr>
      <w:rFonts w:ascii="Arial" w:hAnsi="Arial" w:eastAsia="Times New Roman" w:cs="Arial"/>
      <w:lang w:val="ru-RU" w:eastAsia="ru-RU" w:bidi="ar-SA"/>
    </w:rPr>
  </w:style>
  <w:style w:type="character" w:styleId="870">
    <w:name w:val="Гиперссылка"/>
    <w:next w:val="870"/>
    <w:link w:val="859"/>
    <w:rPr>
      <w:color w:val="0000ff"/>
      <w:u w:val="single"/>
    </w:rPr>
  </w:style>
  <w:style w:type="paragraph" w:styleId="871">
    <w:name w:val="Абзац списка"/>
    <w:basedOn w:val="859"/>
    <w:next w:val="871"/>
    <w:link w:val="859"/>
    <w:uiPriority w:val="34"/>
    <w:qFormat/>
    <w:pPr>
      <w:contextualSpacing/>
      <w:ind w:left="720"/>
    </w:pPr>
    <w:rPr>
      <w:szCs w:val="20"/>
    </w:rPr>
  </w:style>
  <w:style w:type="character" w:styleId="872">
    <w:name w:val="apple-converted-space"/>
    <w:basedOn w:val="860"/>
    <w:next w:val="872"/>
    <w:link w:val="859"/>
  </w:style>
  <w:style w:type="paragraph" w:styleId="873">
    <w:name w:val="paragraph scxw163741632 bcx0"/>
    <w:basedOn w:val="859"/>
    <w:next w:val="873"/>
    <w:link w:val="859"/>
    <w:pPr>
      <w:spacing w:before="100" w:beforeAutospacing="1" w:after="100" w:afterAutospacing="1"/>
    </w:p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revision>26</cp:revision>
  <dcterms:created xsi:type="dcterms:W3CDTF">2022-11-22T11:18:00Z</dcterms:created>
  <dcterms:modified xsi:type="dcterms:W3CDTF">2025-06-17T09:08:12Z</dcterms:modified>
  <cp:version>983040</cp:version>
</cp:coreProperties>
</file>